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0341" w14:textId="77777777" w:rsidR="00DF1705" w:rsidRPr="004D298E" w:rsidRDefault="00DF1705" w:rsidP="00DF1705">
      <w:pPr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4D298E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 Lord’s Supper                                                                                                                                 Matt 26:26-29</w:t>
      </w:r>
    </w:p>
    <w:p w14:paraId="093AAE15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I. Introduction (Matt 26:26-29)</w:t>
      </w:r>
    </w:p>
    <w:p w14:paraId="2B350A76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</w:t>
      </w:r>
      <w:r w:rsidRPr="00D21519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The Greatest Event in the history of mankind was The Death of Christ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Pr="00D21519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on The Cross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 our sins! The Greatest Memorial on Earth: The Lord’s Supper Commemorates that sacrifice!</w:t>
      </w:r>
    </w:p>
    <w:p w14:paraId="2CDF1880" w14:textId="77777777" w:rsidR="00DF1705" w:rsidRPr="00D21519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Every first day of the week (as the people of God) regardless of where we are we have an appointment with The Lord at His Table!</w:t>
      </w:r>
    </w:p>
    <w:p w14:paraId="05BBB2DB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C. The Central part of our Worship on The Lord’s Day is The Lord’s Supper which honors Christ for His great sacrifice for sin!</w:t>
      </w:r>
    </w:p>
    <w:p w14:paraId="0CC9328F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D. Jesus took 2 elements from The Passover feast and made them emblems that represent His great sacrifice: Unleavened Bread and The Fruit of The Vine. </w:t>
      </w:r>
    </w:p>
    <w:p w14:paraId="1DA557DE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II. What Is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The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Meaning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The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Lord’s Supper?</w:t>
      </w:r>
    </w:p>
    <w:p w14:paraId="6B2890CD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It is a Memorial! I Cor 11:23-25 We are to Remember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Lord’s Sacrifice for our sins!</w:t>
      </w:r>
    </w:p>
    <w:p w14:paraId="0E47E84F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*As We Partake of the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Bread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we remember that Jesus gave His body on our behalf-         Matt 27:27-31, I Pet 2:24</w:t>
      </w:r>
    </w:p>
    <w:p w14:paraId="77A7DE76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*Heb 10:19-22 Jesus opened the way to The Father thru the Veil (His Body)!</w:t>
      </w:r>
    </w:p>
    <w:p w14:paraId="7E0E44CE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*Jesus came to this world specifically to sacrifice Himself! Heb 10:5-7, Eph 5:2</w:t>
      </w:r>
    </w:p>
    <w:p w14:paraId="0472A16E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*As We Partake of The Fruit of The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Vine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we remember that Jesus gave His Blood on our behalf! Heb 9:22, I Pet 1:18-19, Matt 26:28, John 10:14-18</w:t>
      </w:r>
    </w:p>
    <w:p w14:paraId="3CA79F8D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*The Need for a Memorial: The People of God have forgotten God in the past and have fallen back into sin! Jer 2:32,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106:21-23</w:t>
      </w:r>
    </w:p>
    <w:p w14:paraId="05A0AC9B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It is a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Proclamation!...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 Public Statement to the World that that we believe in Christ and believe in His Sacrifice for sin! I Cor 11:26</w:t>
      </w:r>
    </w:p>
    <w:p w14:paraId="000A7B9F" w14:textId="77777777" w:rsidR="00DF1705" w:rsidRPr="006A6C77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It is a Communion! (Sharing, Fellowship, Intimacy with God and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Brethren)   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  Matt 26:29</w:t>
      </w:r>
    </w:p>
    <w:p w14:paraId="2D3536EA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III. Scriptural Designations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For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The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Memorial</w:t>
      </w:r>
    </w:p>
    <w:p w14:paraId="6D8872AB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The Lord’s Supper-I Cor 11:20</w:t>
      </w:r>
    </w:p>
    <w:p w14:paraId="26A3F26C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Breaking Bread-Acts 2:42, Acts 20:7</w:t>
      </w:r>
    </w:p>
    <w:p w14:paraId="7A97ED13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The Lord’s Table-I Cor 10:21</w:t>
      </w:r>
    </w:p>
    <w:p w14:paraId="316EFBEC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D. Communion-I Cor 10:16</w:t>
      </w:r>
    </w:p>
    <w:p w14:paraId="09C356B1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*Not Called “Sacrament” or “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Mass”…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not found in the Scriptures!</w:t>
      </w:r>
    </w:p>
    <w:p w14:paraId="25E1827E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lastRenderedPageBreak/>
        <w:t>IV. The Elements of The Lord’s Supper</w:t>
      </w:r>
    </w:p>
    <w:p w14:paraId="5757EC78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The Unleavened Bread-Unleavened Bread was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commanded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for The Passover-           Ex 23:15, Ex 12:39, I Cor 5:8</w:t>
      </w:r>
    </w:p>
    <w:p w14:paraId="6317A97C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The Fruit of The Vine-Matt 26:28-29. The Fruit of The Vine was used traditionally by The Jews at Passover and is a Jewish Idiom that refers specifically to fermented and unfermented grape juice. The Jewish prayer for wine and grape juice refers to both as “the fruit of the vine”. </w:t>
      </w:r>
    </w:p>
    <w:p w14:paraId="1DCDD77C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V. Who May Partake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The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Lord’s Supper?</w:t>
      </w:r>
    </w:p>
    <w:p w14:paraId="7CD076ED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Those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Kingdom-Luke 22:29, John 3:5-6</w:t>
      </w:r>
    </w:p>
    <w:p w14:paraId="646F5BDB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Those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Church-I Cor 11:18-20</w:t>
      </w:r>
    </w:p>
    <w:p w14:paraId="1F23C0D8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VI. How We Are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To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Partake</w:t>
      </w:r>
    </w:p>
    <w:p w14:paraId="39A9E19B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The Lord’s Supper is Shared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Assembly of The Lord                                                                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First Day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Week-Acts 20:7, I Cor 11:20</w:t>
      </w:r>
    </w:p>
    <w:p w14:paraId="4540C78F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Should there be a second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offering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with 1-2 partaking?</w:t>
      </w:r>
    </w:p>
    <w:p w14:paraId="61348107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…There is No Command or Example of this.</w:t>
      </w:r>
    </w:p>
    <w:p w14:paraId="3646DFB5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What about partaking remotely?</w:t>
      </w:r>
    </w:p>
    <w:p w14:paraId="5800E763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…There is No Command or Example of this.</w:t>
      </w:r>
    </w:p>
    <w:p w14:paraId="35B9A97E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D. What should we do when traveling?</w:t>
      </w:r>
    </w:p>
    <w:p w14:paraId="2EA80929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Follow the Example of Paul in Acts 20:6-7, plan to meet with a Church for The Lord’s Supper!</w:t>
      </w:r>
    </w:p>
    <w:p w14:paraId="7F74412F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E. The Judgment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Neglect of The Lord’s Supper-Heb 10:24-27</w:t>
      </w:r>
    </w:p>
    <w:p w14:paraId="29F5995E" w14:textId="77777777" w:rsidR="00DF1705" w:rsidRPr="006509E3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VII. The Manner </w:t>
      </w:r>
      <w:proofErr w:type="gramStart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In</w:t>
      </w:r>
      <w:proofErr w:type="gramEnd"/>
      <w:r w:rsidRPr="006509E3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Which We Should Observe </w:t>
      </w:r>
    </w:p>
    <w:p w14:paraId="4E097733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With Reverence and Awe! Heb 12:28-29,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89:7</w:t>
      </w:r>
    </w:p>
    <w:p w14:paraId="5C2EC760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In A Worthy Manner! I Cor 11:27-32</w:t>
      </w:r>
    </w:p>
    <w:p w14:paraId="09A3A4A4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With Self- Examination! I Cor 11:28</w:t>
      </w:r>
    </w:p>
    <w:p w14:paraId="65EFD73B" w14:textId="77777777" w:rsidR="00DF1705" w:rsidRPr="000331C3" w:rsidRDefault="00DF1705" w:rsidP="00DF17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 xml:space="preserve">*Am </w:t>
      </w:r>
      <w:proofErr w:type="gramStart"/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 xml:space="preserve">I  </w:t>
      </w: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>Living</w:t>
      </w:r>
      <w:proofErr w:type="gramEnd"/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 xml:space="preserve"> in a Manner that Demonstrates Appreciation for The Lord’s Sacrifice?</w:t>
      </w:r>
    </w:p>
    <w:p w14:paraId="3D20E05B" w14:textId="77777777" w:rsidR="00DF1705" w:rsidRPr="000331C3" w:rsidRDefault="00DF1705" w:rsidP="00DF17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 xml:space="preserve">*Am I living for Jesus Who died for Me? </w:t>
      </w: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>(Gal 2:20)</w:t>
      </w:r>
    </w:p>
    <w:p w14:paraId="314BC872" w14:textId="77777777" w:rsidR="00DF1705" w:rsidRPr="000331C3" w:rsidRDefault="00DF1705" w:rsidP="00DF17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 xml:space="preserve">*Am I willfully sinning against God in some manner? </w:t>
      </w:r>
      <w:r w:rsidRPr="000331C3">
        <w:rPr>
          <w:rFonts w:ascii="Garamond" w:eastAsia="Times New Roman" w:hAnsi="Garamond" w:cs="+mn-cs"/>
          <w:b/>
          <w:bCs/>
          <w:color w:val="000000" w:themeColor="text1"/>
          <w:kern w:val="24"/>
        </w:rPr>
        <w:t>(Heb 10:26-29)</w:t>
      </w:r>
    </w:p>
    <w:p w14:paraId="43557888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</w:p>
    <w:p w14:paraId="40FDDF4F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D. With Thankfulness of Heart! Col 3:15,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100:4-5</w:t>
      </w:r>
    </w:p>
    <w:p w14:paraId="666CB4BC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E. With Love and Gratitude! Matt 22:37-40</w:t>
      </w:r>
    </w:p>
    <w:p w14:paraId="735E84BC" w14:textId="77777777" w:rsidR="00DF1705" w:rsidRDefault="00DF1705" w:rsidP="00DF1705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</w:p>
    <w:p w14:paraId="48872511" w14:textId="77777777" w:rsidR="005E4B5C" w:rsidRDefault="005E4B5C"/>
    <w:sectPr w:rsidR="005E4B5C" w:rsidSect="00DF17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6890"/>
    <w:multiLevelType w:val="hybridMultilevel"/>
    <w:tmpl w:val="37CE2E52"/>
    <w:lvl w:ilvl="0" w:tplc="46B4D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E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AD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E8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2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6D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8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45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29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130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5"/>
    <w:rsid w:val="0039719F"/>
    <w:rsid w:val="004C00B6"/>
    <w:rsid w:val="005E4B5C"/>
    <w:rsid w:val="00635B30"/>
    <w:rsid w:val="00654F83"/>
    <w:rsid w:val="009F1EC8"/>
    <w:rsid w:val="00D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04FB"/>
  <w15:chartTrackingRefBased/>
  <w15:docId w15:val="{4298FA96-D024-4280-9275-C3B9F11B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2025-10-31T21:42:00Z</dcterms:created>
  <dcterms:modified xsi:type="dcterms:W3CDTF">2025-10-31T21:42:00Z</dcterms:modified>
</cp:coreProperties>
</file>