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6AABB" w14:textId="77777777" w:rsidR="00D519D9" w:rsidRPr="008C685E" w:rsidRDefault="00D519D9" w:rsidP="00D519D9">
      <w:pPr>
        <w:tabs>
          <w:tab w:val="left" w:pos="1636"/>
        </w:tabs>
        <w:spacing w:line="256" w:lineRule="auto"/>
        <w:jc w:val="center"/>
        <w:rPr>
          <w:rFonts w:ascii="Garamond" w:hAnsi="Garamond" w:cs="Times New Roman"/>
          <w:b/>
          <w:bCs/>
          <w:color w:val="000000" w:themeColor="text1"/>
          <w:sz w:val="40"/>
          <w:szCs w:val="40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 xml:space="preserve">Paul’s Thorn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>In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 xml:space="preserve">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>The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40"/>
          <w:szCs w:val="40"/>
        </w:rPr>
        <w:t xml:space="preserve"> Flesh                                                                                                                         2 Cor 12:7-10</w:t>
      </w:r>
    </w:p>
    <w:p w14:paraId="5090982E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2"/>
          <w:szCs w:val="32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I. Introduction</w:t>
      </w:r>
    </w:p>
    <w:p w14:paraId="562B0B27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A. Suffering (which entered this world through sin) is something that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effects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every single member of the church (either directly or indirectly). </w:t>
      </w:r>
    </w:p>
    <w:p w14:paraId="4C57CD54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B. Paul’s “Thorn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Flesh”, His request to The Lord, and The Lord’s Reply is a great lesson teaching us today How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To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Deal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With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Suffering and How We Should View Suffering.</w:t>
      </w:r>
    </w:p>
    <w:p w14:paraId="5F6CFA83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C. 2 Cor 12:7-10 Paul discusses his Thorn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Flesh and The Lord’s Response.</w:t>
      </w:r>
    </w:p>
    <w:p w14:paraId="72D35C1D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2"/>
          <w:szCs w:val="32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II. What Was Paul’s Thorn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In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The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Flesh?</w:t>
      </w:r>
    </w:p>
    <w:p w14:paraId="3181AD49" w14:textId="77777777" w:rsidR="00D519D9" w:rsidRPr="008C685E" w:rsidRDefault="00D519D9" w:rsidP="00D519D9">
      <w:pPr>
        <w:pStyle w:val="NormalWeb"/>
        <w:spacing w:before="154" w:beforeAutospacing="0" w:after="160" w:afterAutospacing="0" w:line="256" w:lineRule="auto"/>
        <w:rPr>
          <w:color w:val="000000" w:themeColor="text1"/>
          <w:sz w:val="20"/>
          <w:szCs w:val="20"/>
        </w:rPr>
      </w:pPr>
      <w:r w:rsidRPr="008C685E">
        <w:rPr>
          <w:rFonts w:ascii="Garamond" w:hAnsi="Garamond"/>
          <w:b/>
          <w:bCs/>
          <w:color w:val="000000" w:themeColor="text1"/>
          <w:sz w:val="28"/>
          <w:szCs w:val="28"/>
        </w:rPr>
        <w:t xml:space="preserve">   A. </w:t>
      </w:r>
      <w:r w:rsidRPr="008C685E">
        <w:rPr>
          <w:rFonts w:asciiTheme="minorHAnsi" w:eastAsia="Calibri" w:hAnsi="Garamond"/>
          <w:b/>
          <w:bCs/>
          <w:color w:val="000000" w:themeColor="text1"/>
          <w:kern w:val="24"/>
          <w:sz w:val="20"/>
          <w:szCs w:val="20"/>
        </w:rPr>
        <w:t>…</w:t>
      </w:r>
      <w:r w:rsidRPr="008C685E">
        <w:rPr>
          <w:rFonts w:asciiTheme="minorHAnsi" w:eastAsia="Calibri" w:hAnsi="Garamond"/>
          <w:b/>
          <w:bCs/>
          <w:color w:val="000000" w:themeColor="text1"/>
          <w:kern w:val="24"/>
          <w:sz w:val="20"/>
          <w:szCs w:val="20"/>
        </w:rPr>
        <w:t xml:space="preserve">Several Possibilities Have Been Proposed </w:t>
      </w:r>
      <w:proofErr w:type="gramStart"/>
      <w:r w:rsidRPr="008C685E">
        <w:rPr>
          <w:rFonts w:asciiTheme="minorHAnsi" w:eastAsia="Calibri" w:hAnsi="Garamond"/>
          <w:b/>
          <w:bCs/>
          <w:color w:val="000000" w:themeColor="text1"/>
          <w:kern w:val="24"/>
          <w:sz w:val="20"/>
          <w:szCs w:val="20"/>
        </w:rPr>
        <w:t>By</w:t>
      </w:r>
      <w:proofErr w:type="gramEnd"/>
      <w:r w:rsidRPr="008C685E">
        <w:rPr>
          <w:rFonts w:asciiTheme="minorHAnsi" w:eastAsia="Calibri" w:hAnsi="Garamond"/>
          <w:b/>
          <w:bCs/>
          <w:color w:val="000000" w:themeColor="text1"/>
          <w:kern w:val="24"/>
          <w:sz w:val="20"/>
          <w:szCs w:val="20"/>
        </w:rPr>
        <w:t xml:space="preserve"> Different Scholars!</w:t>
      </w:r>
    </w:p>
    <w:p w14:paraId="56E1A0F6" w14:textId="77777777" w:rsidR="00D519D9" w:rsidRPr="008C685E" w:rsidRDefault="00D519D9" w:rsidP="00D519D9">
      <w:pPr>
        <w:numPr>
          <w:ilvl w:val="0"/>
          <w:numId w:val="1"/>
        </w:numPr>
        <w:spacing w:after="0" w:line="256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 xml:space="preserve">(Paul’s Thorn </w:t>
      </w:r>
      <w:proofErr w:type="gramStart"/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>In</w:t>
      </w:r>
      <w:proofErr w:type="gramEnd"/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 xml:space="preserve"> </w:t>
      </w:r>
      <w:proofErr w:type="gramStart"/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>The</w:t>
      </w:r>
      <w:proofErr w:type="gramEnd"/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 xml:space="preserve"> </w:t>
      </w:r>
      <w:proofErr w:type="gramStart"/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>Flesh)  A</w:t>
      </w:r>
      <w:proofErr w:type="gramEnd"/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 xml:space="preserve"> Pain in His Ear or Head!</w:t>
      </w:r>
    </w:p>
    <w:p w14:paraId="28E8D63C" w14:textId="77777777" w:rsidR="00D519D9" w:rsidRPr="008C685E" w:rsidRDefault="00D519D9" w:rsidP="00D519D9">
      <w:pPr>
        <w:numPr>
          <w:ilvl w:val="0"/>
          <w:numId w:val="1"/>
        </w:numPr>
        <w:spacing w:after="0" w:line="256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 xml:space="preserve">(Paul’s Thorn </w:t>
      </w:r>
      <w:proofErr w:type="gramStart"/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>In</w:t>
      </w:r>
      <w:proofErr w:type="gramEnd"/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 xml:space="preserve"> </w:t>
      </w:r>
      <w:proofErr w:type="gramStart"/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>The</w:t>
      </w:r>
      <w:proofErr w:type="gramEnd"/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 xml:space="preserve"> Flesh) Stammering Speech!</w:t>
      </w:r>
    </w:p>
    <w:p w14:paraId="076F7F9C" w14:textId="77777777" w:rsidR="00D519D9" w:rsidRPr="008C685E" w:rsidRDefault="00D519D9" w:rsidP="00D519D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 xml:space="preserve">(Paul’s Thorn </w:t>
      </w:r>
      <w:proofErr w:type="gramStart"/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>In</w:t>
      </w:r>
      <w:proofErr w:type="gramEnd"/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 xml:space="preserve"> </w:t>
      </w:r>
      <w:proofErr w:type="gramStart"/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>The</w:t>
      </w:r>
      <w:proofErr w:type="gramEnd"/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 xml:space="preserve"> Flesh) Acute Eye Problems!</w:t>
      </w:r>
    </w:p>
    <w:p w14:paraId="5B7F45E8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B. Paul spoke of problems with his eyesight with The Galatians-Gal 4:13-15, Gal 6:11</w:t>
      </w:r>
    </w:p>
    <w:p w14:paraId="3CA9C500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C. Paul never literally reveals his “Thorn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Flesh” therefore we do not know!</w:t>
      </w:r>
    </w:p>
    <w:p w14:paraId="57F7642B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D. Paul’s “Thorn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Flesh” may therefore represent “any physical infirmity or malady” that one may suffer from.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Therefore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this lesson is applicable to anyone suffering from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a physical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infirmity!</w:t>
      </w:r>
    </w:p>
    <w:p w14:paraId="48CAB749" w14:textId="77777777" w:rsidR="00D519D9" w:rsidRPr="008C685E" w:rsidRDefault="00D519D9" w:rsidP="00D519D9">
      <w:pPr>
        <w:tabs>
          <w:tab w:val="left" w:pos="1636"/>
          <w:tab w:val="left" w:pos="6831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2"/>
          <w:szCs w:val="32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III. Paul’s Reaction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To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His Thorn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In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The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Flesh</w:t>
      </w:r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ab/>
      </w:r>
    </w:p>
    <w:p w14:paraId="23E65A6A" w14:textId="77777777" w:rsidR="00D519D9" w:rsidRPr="008C685E" w:rsidRDefault="00D519D9" w:rsidP="00D519D9">
      <w:pPr>
        <w:tabs>
          <w:tab w:val="left" w:pos="1636"/>
          <w:tab w:val="left" w:pos="6831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A. 2 Cor 12:8 Paul pleaded with The Lord 3 times to remove the “Thorn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Flesh”!</w:t>
      </w:r>
    </w:p>
    <w:p w14:paraId="572767C1" w14:textId="77777777" w:rsidR="00D519D9" w:rsidRPr="008C685E" w:rsidRDefault="00D519D9" w:rsidP="00D519D9">
      <w:pPr>
        <w:tabs>
          <w:tab w:val="left" w:pos="1636"/>
          <w:tab w:val="left" w:pos="6831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B. Was Paul’s Reaction Appropriate (to ask The Lord 3 times to take the Thorn away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)?...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Yes! God encourages us To Be Persistent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Prayer!</w:t>
      </w:r>
    </w:p>
    <w:p w14:paraId="1DC42963" w14:textId="77777777" w:rsidR="00D519D9" w:rsidRPr="008C685E" w:rsidRDefault="00D519D9" w:rsidP="00D519D9">
      <w:pPr>
        <w:pStyle w:val="ListParagraph"/>
        <w:numPr>
          <w:ilvl w:val="0"/>
          <w:numId w:val="2"/>
        </w:numPr>
        <w:spacing w:after="0" w:line="25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C685E">
        <w:rPr>
          <w:rFonts w:ascii="Garamond" w:eastAsia="Calibri" w:hAnsi="Garamond" w:cs="Times New Roman"/>
          <w:b/>
          <w:bCs/>
          <w:color w:val="000000" w:themeColor="text1"/>
          <w:kern w:val="24"/>
          <w:sz w:val="20"/>
          <w:szCs w:val="20"/>
        </w:rPr>
        <w:t>This is seen in The Parable of The Persistent Widow, who receives justice from an Unjust Judge because of her persistence! Luke 18:1-8</w:t>
      </w:r>
    </w:p>
    <w:p w14:paraId="09747F61" w14:textId="77777777" w:rsidR="00D519D9" w:rsidRPr="008C685E" w:rsidRDefault="00D519D9" w:rsidP="00D519D9">
      <w:pPr>
        <w:numPr>
          <w:ilvl w:val="0"/>
          <w:numId w:val="2"/>
        </w:numPr>
        <w:spacing w:after="0" w:line="256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C685E">
        <w:rPr>
          <w:rFonts w:ascii="Garamond" w:eastAsia="Calibri" w:hAnsi="Garamond" w:cs="Times New Roman"/>
          <w:b/>
          <w:bCs/>
          <w:color w:val="000000" w:themeColor="text1"/>
          <w:kern w:val="24"/>
          <w:sz w:val="20"/>
          <w:szCs w:val="20"/>
        </w:rPr>
        <w:t xml:space="preserve">This Is Seen </w:t>
      </w:r>
      <w:proofErr w:type="gramStart"/>
      <w:r w:rsidRPr="008C685E">
        <w:rPr>
          <w:rFonts w:ascii="Garamond" w:eastAsia="Calibri" w:hAnsi="Garamond" w:cs="Times New Roman"/>
          <w:b/>
          <w:bCs/>
          <w:color w:val="000000" w:themeColor="text1"/>
          <w:kern w:val="24"/>
          <w:sz w:val="20"/>
          <w:szCs w:val="20"/>
        </w:rPr>
        <w:t>With</w:t>
      </w:r>
      <w:proofErr w:type="gramEnd"/>
      <w:r w:rsidRPr="008C685E">
        <w:rPr>
          <w:rFonts w:ascii="Garamond" w:eastAsia="Calibri" w:hAnsi="Garamond" w:cs="Times New Roman"/>
          <w:b/>
          <w:bCs/>
          <w:color w:val="000000" w:themeColor="text1"/>
          <w:kern w:val="24"/>
          <w:sz w:val="20"/>
          <w:szCs w:val="20"/>
        </w:rPr>
        <w:t xml:space="preserve"> Jesus </w:t>
      </w:r>
      <w:proofErr w:type="gramStart"/>
      <w:r w:rsidRPr="008C685E">
        <w:rPr>
          <w:rFonts w:ascii="Garamond" w:eastAsia="Calibri" w:hAnsi="Garamond" w:cs="Times New Roman"/>
          <w:b/>
          <w:bCs/>
          <w:color w:val="000000" w:themeColor="text1"/>
          <w:kern w:val="24"/>
          <w:sz w:val="20"/>
          <w:szCs w:val="20"/>
        </w:rPr>
        <w:t>In</w:t>
      </w:r>
      <w:proofErr w:type="gramEnd"/>
      <w:r w:rsidRPr="008C685E">
        <w:rPr>
          <w:rFonts w:ascii="Garamond" w:eastAsia="Calibri" w:hAnsi="Garamond" w:cs="Times New Roman"/>
          <w:b/>
          <w:bCs/>
          <w:color w:val="000000" w:themeColor="text1"/>
          <w:kern w:val="24"/>
          <w:sz w:val="20"/>
          <w:szCs w:val="20"/>
        </w:rPr>
        <w:t xml:space="preserve"> </w:t>
      </w:r>
      <w:proofErr w:type="gramStart"/>
      <w:r w:rsidRPr="008C685E">
        <w:rPr>
          <w:rFonts w:ascii="Garamond" w:eastAsia="Calibri" w:hAnsi="Garamond" w:cs="Times New Roman"/>
          <w:b/>
          <w:bCs/>
          <w:color w:val="000000" w:themeColor="text1"/>
          <w:kern w:val="24"/>
          <w:sz w:val="20"/>
          <w:szCs w:val="20"/>
        </w:rPr>
        <w:t>The</w:t>
      </w:r>
      <w:proofErr w:type="gramEnd"/>
      <w:r w:rsidRPr="008C685E">
        <w:rPr>
          <w:rFonts w:ascii="Garamond" w:eastAsia="Calibri" w:hAnsi="Garamond" w:cs="Times New Roman"/>
          <w:b/>
          <w:bCs/>
          <w:color w:val="000000" w:themeColor="text1"/>
          <w:kern w:val="24"/>
          <w:sz w:val="20"/>
          <w:szCs w:val="20"/>
        </w:rPr>
        <w:t xml:space="preserve"> Garden of Gethsemane When He Prayed </w:t>
      </w:r>
      <w:proofErr w:type="gramStart"/>
      <w:r w:rsidRPr="008C685E">
        <w:rPr>
          <w:rFonts w:ascii="Garamond" w:eastAsia="Calibri" w:hAnsi="Garamond" w:cs="Times New Roman"/>
          <w:b/>
          <w:bCs/>
          <w:color w:val="000000" w:themeColor="text1"/>
          <w:kern w:val="24"/>
          <w:sz w:val="20"/>
          <w:szCs w:val="20"/>
        </w:rPr>
        <w:t>The</w:t>
      </w:r>
      <w:proofErr w:type="gramEnd"/>
      <w:r w:rsidRPr="008C685E">
        <w:rPr>
          <w:rFonts w:ascii="Garamond" w:eastAsia="Calibri" w:hAnsi="Garamond" w:cs="Times New Roman"/>
          <w:b/>
          <w:bCs/>
          <w:color w:val="000000" w:themeColor="text1"/>
          <w:kern w:val="24"/>
          <w:sz w:val="20"/>
          <w:szCs w:val="20"/>
        </w:rPr>
        <w:t xml:space="preserve"> Same Prayer 3 Times Prior To His Death! Luke 22:39-43</w:t>
      </w:r>
    </w:p>
    <w:p w14:paraId="5547597E" w14:textId="77777777" w:rsidR="00D519D9" w:rsidRPr="008C685E" w:rsidRDefault="00D519D9" w:rsidP="00D519D9">
      <w:pPr>
        <w:spacing w:after="0" w:line="256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685E">
        <w:rPr>
          <w:rFonts w:ascii="Garamond" w:eastAsia="Calibri" w:hAnsi="Garamond" w:cs="Times New Roman"/>
          <w:b/>
          <w:bCs/>
          <w:color w:val="000000" w:themeColor="text1"/>
          <w:kern w:val="24"/>
          <w:sz w:val="28"/>
          <w:szCs w:val="28"/>
        </w:rPr>
        <w:t xml:space="preserve">   C. Matt 7:7-8 Jesus Encourages Persistence in Prayer! We should keep on asking/seeking /and knocking to receive what we need from The Lord!</w:t>
      </w:r>
    </w:p>
    <w:p w14:paraId="2D412BE3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</w:p>
    <w:p w14:paraId="383D79A2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2"/>
          <w:szCs w:val="32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IV. Why Was “The Thorn” Given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And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By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Whom?</w:t>
      </w:r>
    </w:p>
    <w:p w14:paraId="29701159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A. Paul’s Thorn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Flesh was given by Satan to “buffet” Him! 2 Cor 12:7</w:t>
      </w:r>
    </w:p>
    <w:p w14:paraId="4B564079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B. Buffet means = “to strike with the fist” to strive against, to contend. And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so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Satan struck Paul with this “thorn” to strike him, harm him and discourage him (that he might lose his faith)!</w:t>
      </w:r>
    </w:p>
    <w:p w14:paraId="46F44430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lastRenderedPageBreak/>
        <w:t xml:space="preserve">   C. Remember Satan also inflicted Job with a thorn in the flesh (painful boils from the top of his head to the sole of his feet) to get him to curse God! Job 2:4-7</w:t>
      </w:r>
    </w:p>
    <w:p w14:paraId="23E8C44C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D. Despite Satan’s bad intentions,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Notice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that “The Thorn of The Flesh” was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actually allowed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by God for Paul’s benefit: to keep him HUMBLE! 2 Cor 12:7</w:t>
      </w:r>
    </w:p>
    <w:p w14:paraId="33BF6FCD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E. Humility is a Key Christian Grace necessary to enter The Kingdom and to Serve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Lord in His Kingdom-Matt 5:3, James 4:6, I Pet 5:5-7</w:t>
      </w:r>
    </w:p>
    <w:p w14:paraId="5230DD4B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F. Paul had been Blessed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By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Lord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With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Many Revelations which could have caused him to be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lifted up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with Pride!</w:t>
      </w:r>
    </w:p>
    <w:p w14:paraId="37A66D93" w14:textId="77777777" w:rsidR="00D519D9" w:rsidRPr="008C685E" w:rsidRDefault="00D519D9" w:rsidP="00D519D9">
      <w:pPr>
        <w:pStyle w:val="ListParagraph"/>
        <w:numPr>
          <w:ilvl w:val="0"/>
          <w:numId w:val="3"/>
        </w:numPr>
        <w:spacing w:after="0" w:line="256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 xml:space="preserve">On The Road </w:t>
      </w:r>
      <w:proofErr w:type="gramStart"/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>To</w:t>
      </w:r>
      <w:proofErr w:type="gramEnd"/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 xml:space="preserve"> Damascus - </w:t>
      </w:r>
      <w:hyperlink r:id="rId5" w:history="1">
        <w:r w:rsidRPr="008C685E">
          <w:rPr>
            <w:rFonts w:ascii="Garamond" w:eastAsia="Times New Roman" w:hAnsi="Garamond" w:cs="Arial"/>
            <w:b/>
            <w:bCs/>
            <w:color w:val="000000" w:themeColor="text1"/>
            <w:kern w:val="24"/>
            <w:sz w:val="20"/>
            <w:szCs w:val="20"/>
            <w:u w:val="single"/>
          </w:rPr>
          <w:t>Ac 9:3-6</w:t>
        </w:r>
      </w:hyperlink>
    </w:p>
    <w:p w14:paraId="06C66664" w14:textId="77777777" w:rsidR="00D519D9" w:rsidRPr="008C685E" w:rsidRDefault="00D519D9" w:rsidP="00D519D9">
      <w:pPr>
        <w:numPr>
          <w:ilvl w:val="0"/>
          <w:numId w:val="3"/>
        </w:numPr>
        <w:spacing w:after="0" w:line="256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>In Jerusalem - cf. </w:t>
      </w:r>
      <w:hyperlink r:id="rId6" w:history="1">
        <w:r w:rsidRPr="008C685E">
          <w:rPr>
            <w:rFonts w:ascii="Garamond" w:eastAsia="Times New Roman" w:hAnsi="Garamond" w:cs="Arial"/>
            <w:b/>
            <w:bCs/>
            <w:color w:val="000000" w:themeColor="text1"/>
            <w:kern w:val="24"/>
            <w:sz w:val="20"/>
            <w:szCs w:val="20"/>
            <w:u w:val="single"/>
          </w:rPr>
          <w:t>Ac 22:17-21</w:t>
        </w:r>
      </w:hyperlink>
    </w:p>
    <w:p w14:paraId="0452B078" w14:textId="77777777" w:rsidR="00D519D9" w:rsidRPr="008C685E" w:rsidRDefault="00D519D9" w:rsidP="00D519D9">
      <w:pPr>
        <w:numPr>
          <w:ilvl w:val="0"/>
          <w:numId w:val="3"/>
        </w:numPr>
        <w:spacing w:after="0" w:line="256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>At Troas - </w:t>
      </w:r>
      <w:hyperlink r:id="rId7" w:history="1">
        <w:r w:rsidRPr="008C685E">
          <w:rPr>
            <w:rFonts w:ascii="Garamond" w:eastAsia="Times New Roman" w:hAnsi="Garamond" w:cs="Arial"/>
            <w:b/>
            <w:bCs/>
            <w:color w:val="000000" w:themeColor="text1"/>
            <w:kern w:val="24"/>
            <w:sz w:val="20"/>
            <w:szCs w:val="20"/>
            <w:u w:val="single"/>
          </w:rPr>
          <w:t>Ac 16:8-10</w:t>
        </w:r>
      </w:hyperlink>
    </w:p>
    <w:p w14:paraId="7348B086" w14:textId="77777777" w:rsidR="00D519D9" w:rsidRPr="008C685E" w:rsidRDefault="00D519D9" w:rsidP="00D519D9">
      <w:pPr>
        <w:numPr>
          <w:ilvl w:val="0"/>
          <w:numId w:val="3"/>
        </w:numPr>
        <w:spacing w:after="0" w:line="256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>In Corinth - </w:t>
      </w:r>
      <w:hyperlink r:id="rId8" w:history="1">
        <w:r w:rsidRPr="008C685E">
          <w:rPr>
            <w:rFonts w:ascii="Garamond" w:eastAsia="Times New Roman" w:hAnsi="Garamond" w:cs="Arial"/>
            <w:b/>
            <w:bCs/>
            <w:color w:val="000000" w:themeColor="text1"/>
            <w:kern w:val="24"/>
            <w:sz w:val="20"/>
            <w:szCs w:val="20"/>
            <w:u w:val="single"/>
          </w:rPr>
          <w:t>Ac 18:9-11</w:t>
        </w:r>
      </w:hyperlink>
    </w:p>
    <w:p w14:paraId="46A90914" w14:textId="77777777" w:rsidR="00D519D9" w:rsidRPr="008C685E" w:rsidRDefault="00D519D9" w:rsidP="00D519D9">
      <w:pPr>
        <w:numPr>
          <w:ilvl w:val="0"/>
          <w:numId w:val="3"/>
        </w:numPr>
        <w:spacing w:after="0" w:line="256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>In Jerusalem Again - </w:t>
      </w:r>
      <w:hyperlink r:id="rId9" w:history="1">
        <w:r w:rsidRPr="008C685E">
          <w:rPr>
            <w:rFonts w:ascii="Garamond" w:eastAsia="Times New Roman" w:hAnsi="Garamond" w:cs="Arial"/>
            <w:b/>
            <w:bCs/>
            <w:color w:val="000000" w:themeColor="text1"/>
            <w:kern w:val="24"/>
            <w:sz w:val="20"/>
            <w:szCs w:val="20"/>
            <w:u w:val="single"/>
          </w:rPr>
          <w:t>Ac 23:11</w:t>
        </w:r>
      </w:hyperlink>
    </w:p>
    <w:p w14:paraId="5DCE1C9B" w14:textId="77777777" w:rsidR="00D519D9" w:rsidRPr="008C685E" w:rsidRDefault="00D519D9" w:rsidP="00D519D9">
      <w:pPr>
        <w:numPr>
          <w:ilvl w:val="0"/>
          <w:numId w:val="3"/>
        </w:numPr>
        <w:spacing w:after="0" w:line="256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>On His Way to Rome - </w:t>
      </w:r>
      <w:hyperlink r:id="rId10" w:history="1">
        <w:r w:rsidRPr="008C685E">
          <w:rPr>
            <w:rFonts w:ascii="Garamond" w:eastAsia="Times New Roman" w:hAnsi="Garamond" w:cs="Arial"/>
            <w:b/>
            <w:bCs/>
            <w:color w:val="000000" w:themeColor="text1"/>
            <w:kern w:val="24"/>
            <w:sz w:val="20"/>
            <w:szCs w:val="20"/>
            <w:u w:val="single"/>
          </w:rPr>
          <w:t>Ac 27:22-25</w:t>
        </w:r>
      </w:hyperlink>
    </w:p>
    <w:p w14:paraId="472C4611" w14:textId="77777777" w:rsidR="00D519D9" w:rsidRPr="008C685E" w:rsidRDefault="00D519D9" w:rsidP="00D519D9">
      <w:pPr>
        <w:numPr>
          <w:ilvl w:val="0"/>
          <w:numId w:val="3"/>
        </w:numPr>
        <w:spacing w:after="0" w:line="256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8C685E">
        <w:rPr>
          <w:rFonts w:ascii="Garamond" w:eastAsia="Times New Roman" w:hAnsi="Garamond" w:cs="Arial"/>
          <w:b/>
          <w:bCs/>
          <w:color w:val="000000" w:themeColor="text1"/>
          <w:kern w:val="24"/>
          <w:sz w:val="20"/>
          <w:szCs w:val="20"/>
        </w:rPr>
        <w:t>The Vision of Paradise - </w:t>
      </w:r>
      <w:hyperlink r:id="rId11" w:history="1">
        <w:r w:rsidRPr="008C685E">
          <w:rPr>
            <w:rFonts w:ascii="Garamond" w:eastAsia="Times New Roman" w:hAnsi="Garamond" w:cs="Arial"/>
            <w:b/>
            <w:bCs/>
            <w:color w:val="000000" w:themeColor="text1"/>
            <w:kern w:val="24"/>
            <w:sz w:val="20"/>
            <w:szCs w:val="20"/>
            <w:u w:val="single"/>
          </w:rPr>
          <w:t>2Co 12:1-6</w:t>
        </w:r>
      </w:hyperlink>
    </w:p>
    <w:p w14:paraId="0888D943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</w:p>
    <w:p w14:paraId="0503A613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2"/>
          <w:szCs w:val="32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V. Why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The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Lord Refused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To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Remove Paul’s Thorn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In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The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Flesh</w:t>
      </w:r>
    </w:p>
    <w:p w14:paraId="7806EC5C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 A. God Wanted Paul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To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TRUST IN GOD and Not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Himself! 2 Cor 12:9-10 The Lord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Said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“My Grace Is Sufficient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For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You, For My Strength Is Made Perfect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Weakness”! …Sometimes we can trust Ourselves more than we Trust God!</w:t>
      </w:r>
    </w:p>
    <w:p w14:paraId="3CA66DDF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 B. God’s Message: Trust In Me! Have Faith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Me! Depend On Me, and I Will Make You Strong! </w:t>
      </w:r>
    </w:p>
    <w:p w14:paraId="57D1E5F1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 *God Will Help Us and Make Up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For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Any Deficiencies We Have and MAKE US WHOLE! </w:t>
      </w:r>
    </w:p>
    <w:p w14:paraId="2A6F37E7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 C. We Must Always Trust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Lord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All Situations, but especially when We Suffer! Prov 3:5-6, </w:t>
      </w:r>
      <w:proofErr w:type="spell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Psa</w:t>
      </w:r>
      <w:proofErr w:type="spell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37:5, </w:t>
      </w:r>
      <w:proofErr w:type="spell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Psa</w:t>
      </w:r>
      <w:proofErr w:type="spell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62:8, </w:t>
      </w:r>
      <w:proofErr w:type="spell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Psa</w:t>
      </w:r>
      <w:proofErr w:type="spell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115:9-11, </w:t>
      </w:r>
      <w:proofErr w:type="spell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Psa</w:t>
      </w:r>
      <w:proofErr w:type="spell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146:5, Jer 17:7-8</w:t>
      </w:r>
    </w:p>
    <w:p w14:paraId="07C05B3C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32"/>
          <w:szCs w:val="32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VI. Paul’s Response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>To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32"/>
          <w:szCs w:val="32"/>
        </w:rPr>
        <w:t xml:space="preserve"> God</w:t>
      </w:r>
    </w:p>
    <w:p w14:paraId="7978B6C1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A. Paul’s Profession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Of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His Faith/Trust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God-2 Cor 12:9-10</w:t>
      </w:r>
    </w:p>
    <w:p w14:paraId="2707FF87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B. Paul Now GLORIES In His Infirmity for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Christ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sake realizing that When He is Weak, Then He Is Strong (In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Lord)!</w:t>
      </w:r>
    </w:p>
    <w:p w14:paraId="78E2A9CB" w14:textId="77777777" w:rsidR="00D519D9" w:rsidRPr="008C685E" w:rsidRDefault="00D519D9" w:rsidP="00D519D9">
      <w:pPr>
        <w:tabs>
          <w:tab w:val="left" w:pos="1636"/>
        </w:tabs>
        <w:spacing w:line="256" w:lineRule="auto"/>
        <w:rPr>
          <w:rFonts w:ascii="Garamond" w:hAnsi="Garamond" w:cs="Times New Roman"/>
          <w:b/>
          <w:bCs/>
          <w:color w:val="000000" w:themeColor="text1"/>
          <w:sz w:val="28"/>
          <w:szCs w:val="28"/>
        </w:rPr>
      </w:pPr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  C. Paul realizes that his Physical Infirmity (Thorn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In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Flesh) has strengthened his relationship with God as He Depends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On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>The</w:t>
      </w:r>
      <w:proofErr w:type="gramEnd"/>
      <w:r w:rsidRPr="008C685E">
        <w:rPr>
          <w:rFonts w:ascii="Garamond" w:hAnsi="Garamond" w:cs="Times New Roman"/>
          <w:b/>
          <w:bCs/>
          <w:color w:val="000000" w:themeColor="text1"/>
          <w:sz w:val="28"/>
          <w:szCs w:val="28"/>
        </w:rPr>
        <w:t xml:space="preserve"> Lord and not himself!</w:t>
      </w:r>
    </w:p>
    <w:p w14:paraId="17FB8B91" w14:textId="77777777" w:rsidR="005E4B5C" w:rsidRDefault="005E4B5C"/>
    <w:sectPr w:rsidR="005E4B5C" w:rsidSect="00D519D9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03272"/>
    <w:multiLevelType w:val="hybridMultilevel"/>
    <w:tmpl w:val="18D4F04E"/>
    <w:lvl w:ilvl="0" w:tplc="67B29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5A7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026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44F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C20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6B2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94B8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A6C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D49C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2036BF"/>
    <w:multiLevelType w:val="hybridMultilevel"/>
    <w:tmpl w:val="F432D618"/>
    <w:lvl w:ilvl="0" w:tplc="E38C2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2AF2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C6C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CAD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001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1808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50F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A88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4E9D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9911B6"/>
    <w:multiLevelType w:val="hybridMultilevel"/>
    <w:tmpl w:val="52A03FFE"/>
    <w:lvl w:ilvl="0" w:tplc="578E43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62E5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2AA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C0D3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B209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7CB8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4072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A6D8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188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09937381">
    <w:abstractNumId w:val="1"/>
  </w:num>
  <w:num w:numId="2" w16cid:durableId="1266302752">
    <w:abstractNumId w:val="0"/>
  </w:num>
  <w:num w:numId="3" w16cid:durableId="2009749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D9"/>
    <w:rsid w:val="004C00B6"/>
    <w:rsid w:val="005E4B5C"/>
    <w:rsid w:val="00635B30"/>
    <w:rsid w:val="00654F83"/>
    <w:rsid w:val="009F1EC8"/>
    <w:rsid w:val="00CA2302"/>
    <w:rsid w:val="00D5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BDF0"/>
  <w15:chartTrackingRefBased/>
  <w15:docId w15:val="{09FB13E5-DB78-4279-AA8E-24F5D0651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9D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9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9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9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9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9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9D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9D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9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9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9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9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9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9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9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9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9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9D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5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.ly/Acts%2018.9-11;nkjv?t=bibli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f.ly/Acts%2016.8-10;nkjv?t=bibli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f.ly/Acts%2022.17-21;nkjv?t=biblia" TargetMode="External"/><Relationship Id="rId11" Type="http://schemas.openxmlformats.org/officeDocument/2006/relationships/hyperlink" Target="https://ref.ly/2%20Cor%2012.1-6;nkjv?t=biblia" TargetMode="External"/><Relationship Id="rId5" Type="http://schemas.openxmlformats.org/officeDocument/2006/relationships/hyperlink" Target="https://ref.ly/Acts%209.3-6;nkjv?t=biblia" TargetMode="External"/><Relationship Id="rId10" Type="http://schemas.openxmlformats.org/officeDocument/2006/relationships/hyperlink" Target="https://ref.ly/Acts%2027.22-25;nkjv?t=bibl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f.ly/Acts%2023.11;nkjv?t=bibl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Jackson</dc:creator>
  <cp:keywords/>
  <dc:description/>
  <cp:lastModifiedBy>Daniel Jackson</cp:lastModifiedBy>
  <cp:revision>1</cp:revision>
  <dcterms:created xsi:type="dcterms:W3CDTF">2026-06-20T12:56:00Z</dcterms:created>
  <dcterms:modified xsi:type="dcterms:W3CDTF">2026-06-20T12:57:00Z</dcterms:modified>
</cp:coreProperties>
</file>