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D41B" w14:textId="77777777" w:rsidR="00AE7CBE" w:rsidRPr="00104780" w:rsidRDefault="00AE7CBE" w:rsidP="00AE7CBE">
      <w:pPr>
        <w:tabs>
          <w:tab w:val="left" w:pos="1636"/>
        </w:tabs>
        <w:spacing w:line="256" w:lineRule="auto"/>
        <w:jc w:val="center"/>
        <w:rPr>
          <w:rFonts w:ascii="Garamond" w:hAnsi="Garamond" w:cs="Times New Roman"/>
          <w:b/>
          <w:bCs/>
          <w:color w:val="000000" w:themeColor="text1"/>
          <w:sz w:val="40"/>
          <w:szCs w:val="40"/>
        </w:rPr>
      </w:pPr>
      <w:r w:rsidRPr="00104780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The Assembly </w:t>
      </w:r>
      <w:proofErr w:type="gramStart"/>
      <w:r w:rsidRPr="00104780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Of</w:t>
      </w:r>
      <w:proofErr w:type="gramEnd"/>
      <w:r w:rsidRPr="00104780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</w:t>
      </w:r>
      <w:proofErr w:type="gramStart"/>
      <w:r w:rsidRPr="00104780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The</w:t>
      </w:r>
      <w:proofErr w:type="gramEnd"/>
      <w:r w:rsidRPr="00104780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Lord                                                                                                                    Heb 10:24-25</w:t>
      </w:r>
    </w:p>
    <w:p w14:paraId="0E4CC90F" w14:textId="77777777" w:rsidR="00AE7CBE" w:rsidRPr="003C1CEB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I. Introduction</w:t>
      </w:r>
    </w:p>
    <w:p w14:paraId="32C9EF3C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The Focus of This Lesson is to Examine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Purpose and Function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Assembly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Lord, what is to occur when the people of God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gather together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in the service of The Lord.</w:t>
      </w:r>
    </w:p>
    <w:p w14:paraId="07EB9FC6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Heb 10:25-Exhorts Christians not to forsake assembling.</w:t>
      </w:r>
    </w:p>
    <w:p w14:paraId="755D33A3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I Cor 14:34-35 Commands women to “be silent” in the churches (assemblies) </w:t>
      </w:r>
    </w:p>
    <w:p w14:paraId="1392E3B6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D. These passages as well as others suggest that it is possible and necessary to understand when we are in The Assembly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 and How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 would have us conduct ourselves.</w:t>
      </w:r>
    </w:p>
    <w:p w14:paraId="05367B63" w14:textId="77777777" w:rsidR="00AE7CBE" w:rsidRPr="003C1CEB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II. What Is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Assembly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Lord?</w:t>
      </w:r>
    </w:p>
    <w:p w14:paraId="1628364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In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Universal Sense-It is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all 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the people of God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gathered together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in The Mind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God around The World! Heb 12:22-23</w:t>
      </w:r>
    </w:p>
    <w:p w14:paraId="1FB6BC7A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In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Regional Sense-It is all the people of God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gathered together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in The Mind of God in a particular region! Acts 9:31, I Cor 16:19</w:t>
      </w:r>
    </w:p>
    <w:p w14:paraId="40694BC4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In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Literal, Physical Sense-It is the people of God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gathered together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at a particular location engaging in authorized spiritual activities! I Cor 1:2, Acts 14:26-27</w:t>
      </w:r>
    </w:p>
    <w:p w14:paraId="228C87EE" w14:textId="77777777" w:rsidR="00AE7CBE" w:rsidRPr="003C1CEB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III. What Constitutes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An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Assembly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Lord?</w:t>
      </w:r>
    </w:p>
    <w:p w14:paraId="04477441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The Assembly is Associated With “A Call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Assemble” Acts 6:1-2</w:t>
      </w:r>
    </w:p>
    <w:p w14:paraId="44439D5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In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Assembly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People of God are together in 1 Place, engaged in The Same Activity-I Cor 14:23, I Cor 14:26, Acts 20:7</w:t>
      </w:r>
    </w:p>
    <w:p w14:paraId="70F796CC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In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Assembly There is Authorized Spiritual Activity! I Cor 14:26</w:t>
      </w:r>
    </w:p>
    <w:p w14:paraId="656116E7" w14:textId="77777777" w:rsidR="00AE7CBE" w:rsidRPr="003C1CEB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IV. What Is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Purpose/Function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Assembly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Lord</w:t>
      </w:r>
    </w:p>
    <w:p w14:paraId="58B8936D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1. We Are To “Come Together” To Worship God! Acts 20:7, I Cor 16:1-2, I Cor 10:16-17</w:t>
      </w:r>
    </w:p>
    <w:p w14:paraId="3BFCB1F0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2. We Are To “Come Together” For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Edification of The Body! I Cor 14:26</w:t>
      </w:r>
    </w:p>
    <w:p w14:paraId="684308E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3. We Are To “Come Together” For Evangelism! 2 Tim 4:2, Acts 13:1-5, Acts 14:26-27</w:t>
      </w:r>
    </w:p>
    <w:p w14:paraId="6EB928AF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4. We Are To “Come Together” For Benevolence! I Cor 16:1-2, Acts 6:1-6</w:t>
      </w:r>
    </w:p>
    <w:p w14:paraId="505AA634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5. We Are To “Come Together” For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Business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Church! </w:t>
      </w:r>
    </w:p>
    <w:p w14:paraId="40A6F0A2" w14:textId="77777777" w:rsidR="00AE7CBE" w:rsidRPr="00E709CB" w:rsidRDefault="00AE7CBE" w:rsidP="00AE7CBE">
      <w:pPr>
        <w:pStyle w:val="ListParagraph"/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Theme="minorEastAsia" w:hAnsi="Garamond"/>
          <w:b/>
          <w:bCs/>
          <w:kern w:val="24"/>
          <w:sz w:val="20"/>
          <w:szCs w:val="20"/>
        </w:rPr>
        <w:t>Solving a problem and appointing servants-Acts 6:1-6</w:t>
      </w:r>
    </w:p>
    <w:p w14:paraId="5F6A453A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Theme="minorEastAsia" w:hAnsi="Garamond"/>
          <w:b/>
          <w:bCs/>
          <w:kern w:val="24"/>
          <w:sz w:val="20"/>
          <w:szCs w:val="20"/>
        </w:rPr>
        <w:t>Designating and Sending out Preachers-Acts 13:1-3</w:t>
      </w:r>
    </w:p>
    <w:p w14:paraId="0AEE9BC3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Theme="minorEastAsia" w:hAnsi="Garamond"/>
          <w:b/>
          <w:bCs/>
          <w:kern w:val="24"/>
          <w:sz w:val="20"/>
          <w:szCs w:val="20"/>
        </w:rPr>
        <w:t xml:space="preserve">Receiving a Report </w:t>
      </w:r>
      <w:proofErr w:type="gramStart"/>
      <w:r w:rsidRPr="00E709CB">
        <w:rPr>
          <w:rFonts w:ascii="Garamond" w:eastAsiaTheme="minorEastAsia" w:hAnsi="Garamond"/>
          <w:b/>
          <w:bCs/>
          <w:kern w:val="24"/>
          <w:sz w:val="20"/>
          <w:szCs w:val="20"/>
        </w:rPr>
        <w:t>of</w:t>
      </w:r>
      <w:proofErr w:type="gramEnd"/>
      <w:r w:rsidRPr="00E709CB">
        <w:rPr>
          <w:rFonts w:ascii="Garamond" w:eastAsiaTheme="minorEastAsia" w:hAnsi="Garamond"/>
          <w:b/>
          <w:bCs/>
          <w:kern w:val="24"/>
          <w:sz w:val="20"/>
          <w:szCs w:val="20"/>
        </w:rPr>
        <w:t xml:space="preserve"> Work-Acts 14:26-27, Acts 15:4</w:t>
      </w:r>
    </w:p>
    <w:p w14:paraId="7EDA4B92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Theme="minorEastAsia" w:hAnsi="Garamond"/>
          <w:b/>
          <w:bCs/>
          <w:kern w:val="24"/>
          <w:sz w:val="20"/>
          <w:szCs w:val="20"/>
        </w:rPr>
        <w:lastRenderedPageBreak/>
        <w:t>Appointing Elders-Acts 14:23</w:t>
      </w:r>
    </w:p>
    <w:p w14:paraId="17922809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="Times New Roman" w:hAnsi="Garamond" w:cs="Times New Roman"/>
          <w:b/>
          <w:bCs/>
          <w:sz w:val="20"/>
          <w:szCs w:val="20"/>
        </w:rPr>
        <w:t>Discussing a doctrinal matter-Acts 15</w:t>
      </w:r>
    </w:p>
    <w:p w14:paraId="5D16AED2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="Times New Roman" w:hAnsi="Garamond" w:cs="Times New Roman"/>
          <w:b/>
          <w:bCs/>
          <w:sz w:val="20"/>
          <w:szCs w:val="20"/>
        </w:rPr>
        <w:t>Choosing Messengers and approving communications-Acts 15:22-23</w:t>
      </w:r>
    </w:p>
    <w:p w14:paraId="4A3D880E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="Times New Roman" w:hAnsi="Garamond" w:cs="Times New Roman"/>
          <w:b/>
          <w:bCs/>
          <w:sz w:val="20"/>
          <w:szCs w:val="20"/>
        </w:rPr>
        <w:t>Sending a messenger to carry funds-2 Cor 8:17-19, I Cor 16:1-4</w:t>
      </w:r>
    </w:p>
    <w:p w14:paraId="35994BCA" w14:textId="77777777" w:rsidR="00AE7CBE" w:rsidRPr="00E709CB" w:rsidRDefault="00AE7CBE" w:rsidP="00AE7CBE">
      <w:pPr>
        <w:numPr>
          <w:ilvl w:val="0"/>
          <w:numId w:val="1"/>
        </w:numPr>
        <w:spacing w:after="0" w:line="240" w:lineRule="auto"/>
        <w:contextualSpacing/>
        <w:rPr>
          <w:rFonts w:ascii="Garamond" w:eastAsia="Times New Roman" w:hAnsi="Garamond" w:cs="Times New Roman"/>
          <w:sz w:val="20"/>
          <w:szCs w:val="20"/>
        </w:rPr>
      </w:pPr>
      <w:r w:rsidRPr="00E709CB">
        <w:rPr>
          <w:rFonts w:ascii="Garamond" w:eastAsia="Times New Roman" w:hAnsi="Garamond" w:cs="Times New Roman"/>
          <w:b/>
          <w:bCs/>
          <w:sz w:val="20"/>
          <w:szCs w:val="20"/>
        </w:rPr>
        <w:t xml:space="preserve">Disciplining a </w:t>
      </w:r>
      <w:proofErr w:type="gramStart"/>
      <w:r w:rsidRPr="00E709CB">
        <w:rPr>
          <w:rFonts w:ascii="Garamond" w:eastAsia="Times New Roman" w:hAnsi="Garamond" w:cs="Times New Roman"/>
          <w:b/>
          <w:bCs/>
          <w:sz w:val="20"/>
          <w:szCs w:val="20"/>
        </w:rPr>
        <w:t>Brother</w:t>
      </w:r>
      <w:proofErr w:type="gramEnd"/>
      <w:r w:rsidRPr="00E709CB">
        <w:rPr>
          <w:rFonts w:ascii="Garamond" w:eastAsia="Times New Roman" w:hAnsi="Garamond" w:cs="Times New Roman"/>
          <w:b/>
          <w:bCs/>
          <w:sz w:val="20"/>
          <w:szCs w:val="20"/>
        </w:rPr>
        <w:t>-I Cor 5:1-5</w:t>
      </w:r>
    </w:p>
    <w:p w14:paraId="54FD61E4" w14:textId="77777777" w:rsidR="00AE7CBE" w:rsidRPr="00E709CB" w:rsidRDefault="00AE7CBE" w:rsidP="00AE7CBE">
      <w:pPr>
        <w:spacing w:after="0" w:line="240" w:lineRule="auto"/>
        <w:contextualSpacing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17A15C0B" w14:textId="77777777" w:rsidR="00AE7CBE" w:rsidRPr="003C1CEB" w:rsidRDefault="00AE7CBE" w:rsidP="00AE7CBE">
      <w:pPr>
        <w:spacing w:after="0" w:line="240" w:lineRule="auto"/>
        <w:contextualSpacing/>
        <w:rPr>
          <w:rFonts w:ascii="Garamond" w:eastAsia="Times New Roman" w:hAnsi="Garamond" w:cs="Times New Roman"/>
          <w:b/>
          <w:bCs/>
          <w:sz w:val="36"/>
          <w:szCs w:val="36"/>
        </w:rPr>
      </w:pPr>
      <w:r w:rsidRPr="003C1CEB">
        <w:rPr>
          <w:rFonts w:ascii="Garamond" w:eastAsia="Times New Roman" w:hAnsi="Garamond" w:cs="Times New Roman"/>
          <w:b/>
          <w:bCs/>
          <w:sz w:val="36"/>
          <w:szCs w:val="36"/>
        </w:rPr>
        <w:t xml:space="preserve">V. Important </w:t>
      </w:r>
      <w:proofErr w:type="gramStart"/>
      <w:r w:rsidRPr="003C1CEB">
        <w:rPr>
          <w:rFonts w:ascii="Garamond" w:eastAsia="Times New Roman" w:hAnsi="Garamond" w:cs="Times New Roman"/>
          <w:b/>
          <w:bCs/>
          <w:sz w:val="36"/>
          <w:szCs w:val="36"/>
        </w:rPr>
        <w:t>Questions..</w:t>
      </w:r>
      <w:proofErr w:type="gramEnd"/>
    </w:p>
    <w:p w14:paraId="2454E146" w14:textId="77777777" w:rsidR="00AE7CBE" w:rsidRDefault="00AE7CBE" w:rsidP="00AE7CBE">
      <w:pPr>
        <w:spacing w:after="0" w:line="240" w:lineRule="auto"/>
        <w:contextualSpacing/>
        <w:rPr>
          <w:rFonts w:ascii="Garamond" w:eastAsia="Times New Roman" w:hAnsi="Garamond" w:cs="Times New Roman"/>
          <w:b/>
          <w:bCs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  A. Is a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Pot Luck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Meal at someone’s house with prayer and singing An Assembly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Of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The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Lord?...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.No! The Focus of The Lord’s Assembly is not for carnal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meals,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it is a place for a special spiritual meal! Acts 20:7, I Cor 11:22, I Cor 11:34</w:t>
      </w:r>
    </w:p>
    <w:p w14:paraId="6752F4A6" w14:textId="77777777" w:rsidR="00AE7CBE" w:rsidRDefault="00AE7CBE" w:rsidP="00AE7CBE">
      <w:pPr>
        <w:spacing w:after="0" w:line="240" w:lineRule="auto"/>
        <w:contextualSpacing/>
        <w:rPr>
          <w:rFonts w:ascii="Garamond" w:eastAsia="Times New Roman" w:hAnsi="Garamond" w:cs="Times New Roman"/>
          <w:b/>
          <w:bCs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  B. Is A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Work day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at the Assembly an Assembly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Of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The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Lord?...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>No! Cleaning The Space or Cutting grass is not Authorized assembly activity.</w:t>
      </w:r>
    </w:p>
    <w:p w14:paraId="74806350" w14:textId="77777777" w:rsidR="00AE7CBE" w:rsidRDefault="00AE7CBE" w:rsidP="00AE7CBE">
      <w:pPr>
        <w:spacing w:after="0" w:line="240" w:lineRule="auto"/>
        <w:contextualSpacing/>
        <w:rPr>
          <w:rFonts w:ascii="Garamond" w:eastAsia="Times New Roman" w:hAnsi="Garamond" w:cs="Times New Roman"/>
          <w:b/>
          <w:bCs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  C. Are Bible Classes in Divided Classes an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Assembly?...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>No! The Congregation is not Assembled!</w:t>
      </w:r>
    </w:p>
    <w:p w14:paraId="7C6EDA30" w14:textId="77777777" w:rsidR="00AE7CBE" w:rsidRPr="00E709CB" w:rsidRDefault="00AE7CBE" w:rsidP="00AE7CBE">
      <w:pPr>
        <w:spacing w:after="0" w:line="240" w:lineRule="auto"/>
        <w:contextualSpacing/>
        <w:rPr>
          <w:rFonts w:ascii="Garamond" w:eastAsia="Times New Roman" w:hAnsi="Garamond" w:cs="Times New Roman"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  D. Are Bible Classes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In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 xml:space="preserve"> Assembly where everyone is assembled an </w:t>
      </w:r>
      <w:proofErr w:type="gramStart"/>
      <w:r>
        <w:rPr>
          <w:rFonts w:ascii="Garamond" w:eastAsia="Times New Roman" w:hAnsi="Garamond" w:cs="Times New Roman"/>
          <w:b/>
          <w:bCs/>
          <w:sz w:val="28"/>
          <w:szCs w:val="28"/>
        </w:rPr>
        <w:t>Assembly?...</w:t>
      </w:r>
      <w:proofErr w:type="gramEnd"/>
      <w:r>
        <w:rPr>
          <w:rFonts w:ascii="Garamond" w:eastAsia="Times New Roman" w:hAnsi="Garamond" w:cs="Times New Roman"/>
          <w:b/>
          <w:bCs/>
          <w:sz w:val="28"/>
          <w:szCs w:val="28"/>
        </w:rPr>
        <w:t>Yes! We are all together in 1 place receiving teaching and edification-I Cor 14:26</w:t>
      </w:r>
    </w:p>
    <w:p w14:paraId="43B5537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</w:p>
    <w:p w14:paraId="1E4F7843" w14:textId="77777777" w:rsidR="00AE7CBE" w:rsidRPr="003C1CEB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V. What Is Proper Behavior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In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Assembly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Lord?</w:t>
      </w:r>
    </w:p>
    <w:p w14:paraId="69C56420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1. Respect/Reverence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God-</w:t>
      </w:r>
      <w:proofErr w:type="spell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Psa</w:t>
      </w:r>
      <w:proofErr w:type="spell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89:7</w:t>
      </w:r>
    </w:p>
    <w:p w14:paraId="549F0BE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2. Thankfulness Towards God-Heb 12:28-29</w:t>
      </w:r>
    </w:p>
    <w:p w14:paraId="74983C16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3. God must be seen as Holy, Glorified, and Honored-Lev 10:3</w:t>
      </w:r>
    </w:p>
    <w:p w14:paraId="0F46076A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4. An Attitude of Humility Towards God and The Brethren-Eph 4:1-3</w:t>
      </w:r>
    </w:p>
    <w:p w14:paraId="0C9724E2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5. Love Of God and The Brethren-John 13:34-35, </w:t>
      </w:r>
      <w:proofErr w:type="spell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Psa</w:t>
      </w:r>
      <w:proofErr w:type="spell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111:1</w:t>
      </w:r>
    </w:p>
    <w:p w14:paraId="1D6EAE7F" w14:textId="77777777" w:rsidR="00AE7CBE" w:rsidRPr="003C1CEB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VI. Proper Conduct/Order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In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Assembly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3C1CEB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Lord?</w:t>
      </w:r>
    </w:p>
    <w:p w14:paraId="3A29010C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1. I Cor 14:40 All things must be done DECENTLY and in ORDER!</w:t>
      </w:r>
    </w:p>
    <w:p w14:paraId="521A0B11" w14:textId="77777777" w:rsidR="00AE7CBE" w:rsidRPr="009F0A93" w:rsidRDefault="00AE7CBE" w:rsidP="00AE7CBE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sz w:val="18"/>
          <w:szCs w:val="18"/>
        </w:rPr>
      </w:pPr>
      <w:r w:rsidRPr="00F31C10">
        <w:rPr>
          <w:rFonts w:ascii="Garamond" w:hAnsi="Garamond" w:cs="Times New Roman"/>
          <w:b/>
          <w:bCs/>
          <w:sz w:val="18"/>
          <w:szCs w:val="18"/>
        </w:rPr>
        <w:t xml:space="preserve">   </w:t>
      </w:r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*WHY MUST THERE BE ORDER?</w:t>
      </w:r>
    </w:p>
    <w:p w14:paraId="4C275F9F" w14:textId="77777777" w:rsidR="00AE7CBE" w:rsidRPr="009F0A93" w:rsidRDefault="00AE7CBE" w:rsidP="00AE7CBE">
      <w:pPr>
        <w:numPr>
          <w:ilvl w:val="0"/>
          <w:numId w:val="2"/>
        </w:numPr>
        <w:spacing w:after="0" w:line="240" w:lineRule="auto"/>
        <w:contextualSpacing/>
        <w:rPr>
          <w:rFonts w:ascii="Garamond" w:eastAsia="Times New Roman" w:hAnsi="Garamond" w:cs="Times New Roman"/>
          <w:sz w:val="18"/>
          <w:szCs w:val="18"/>
        </w:rPr>
      </w:pPr>
      <w:proofErr w:type="gramStart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…..</w:t>
      </w:r>
      <w:proofErr w:type="gramEnd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 xml:space="preserve">SO THAT GOD MAY RECEIVE THE GLORY DUE HIS </w:t>
      </w:r>
      <w:proofErr w:type="gramStart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NAME!-</w:t>
      </w:r>
      <w:proofErr w:type="gramEnd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I PET 4:11, I COR 14:25</w:t>
      </w:r>
    </w:p>
    <w:p w14:paraId="1D8C2570" w14:textId="77777777" w:rsidR="00AE7CBE" w:rsidRPr="009F0A93" w:rsidRDefault="00AE7CBE" w:rsidP="00AE7CBE">
      <w:pPr>
        <w:numPr>
          <w:ilvl w:val="0"/>
          <w:numId w:val="2"/>
        </w:numPr>
        <w:spacing w:after="0" w:line="240" w:lineRule="auto"/>
        <w:contextualSpacing/>
        <w:rPr>
          <w:rFonts w:ascii="Garamond" w:eastAsia="Times New Roman" w:hAnsi="Garamond" w:cs="Times New Roman"/>
          <w:sz w:val="18"/>
          <w:szCs w:val="18"/>
        </w:rPr>
      </w:pPr>
      <w:proofErr w:type="gramStart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…..</w:t>
      </w:r>
      <w:proofErr w:type="gramEnd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 xml:space="preserve">SO THAT THE PEOPLE WILL BE </w:t>
      </w:r>
      <w:proofErr w:type="gramStart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EDIFIED!-</w:t>
      </w:r>
      <w:proofErr w:type="gramEnd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 xml:space="preserve"> I COR 14:26</w:t>
      </w:r>
    </w:p>
    <w:p w14:paraId="248508E4" w14:textId="77777777" w:rsidR="00AE7CBE" w:rsidRPr="009F0A93" w:rsidRDefault="00AE7CBE" w:rsidP="00AE7CBE">
      <w:pPr>
        <w:pStyle w:val="ListParagraph"/>
        <w:numPr>
          <w:ilvl w:val="0"/>
          <w:numId w:val="2"/>
        </w:num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sz w:val="18"/>
          <w:szCs w:val="18"/>
        </w:rPr>
      </w:pPr>
      <w:proofErr w:type="gramStart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…..</w:t>
      </w:r>
      <w:proofErr w:type="gramEnd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 xml:space="preserve">SO THAT UNBELIEVERS MIGHT COME TO </w:t>
      </w:r>
      <w:proofErr w:type="gramStart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>GOD!-</w:t>
      </w:r>
      <w:proofErr w:type="gramEnd"/>
      <w:r w:rsidRPr="009F0A93">
        <w:rPr>
          <w:rFonts w:ascii="Garamond" w:eastAsiaTheme="minorEastAsia" w:hAnsi="Garamond"/>
          <w:b/>
          <w:bCs/>
          <w:kern w:val="24"/>
          <w:sz w:val="18"/>
          <w:szCs w:val="18"/>
        </w:rPr>
        <w:t xml:space="preserve"> I COR 14:23-25</w:t>
      </w:r>
    </w:p>
    <w:p w14:paraId="1EB2C61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sz w:val="28"/>
          <w:szCs w:val="28"/>
        </w:rPr>
      </w:pPr>
      <w:r w:rsidRPr="009F0A93">
        <w:rPr>
          <w:rFonts w:ascii="Garamond" w:hAnsi="Garamond" w:cs="Times New Roman"/>
          <w:b/>
          <w:bCs/>
          <w:sz w:val="18"/>
          <w:szCs w:val="18"/>
        </w:rPr>
        <w:t xml:space="preserve">  </w:t>
      </w:r>
      <w:r>
        <w:rPr>
          <w:rFonts w:ascii="Garamond" w:hAnsi="Garamond" w:cs="Times New Roman"/>
          <w:b/>
          <w:bCs/>
          <w:sz w:val="18"/>
          <w:szCs w:val="18"/>
        </w:rPr>
        <w:t xml:space="preserve"> </w:t>
      </w:r>
      <w:r w:rsidRPr="009F0A93">
        <w:rPr>
          <w:rFonts w:ascii="Garamond" w:hAnsi="Garamond" w:cs="Times New Roman"/>
          <w:b/>
          <w:bCs/>
          <w:sz w:val="18"/>
          <w:szCs w:val="18"/>
        </w:rPr>
        <w:t xml:space="preserve"> </w:t>
      </w:r>
      <w:r w:rsidRPr="009F0A93">
        <w:rPr>
          <w:rFonts w:ascii="Garamond" w:hAnsi="Garamond" w:cs="Times New Roman"/>
          <w:b/>
          <w:bCs/>
          <w:sz w:val="28"/>
          <w:szCs w:val="28"/>
        </w:rPr>
        <w:t xml:space="preserve">2. </w:t>
      </w:r>
      <w:r>
        <w:rPr>
          <w:rFonts w:ascii="Garamond" w:hAnsi="Garamond" w:cs="Times New Roman"/>
          <w:b/>
          <w:bCs/>
          <w:sz w:val="28"/>
          <w:szCs w:val="28"/>
        </w:rPr>
        <w:t>There Should Be 1 Authorized Activity at a time and 1 Speaker at a time-                                             I Cor 14:26, 29-31.</w:t>
      </w:r>
    </w:p>
    <w:p w14:paraId="4B65D065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sz w:val="28"/>
          <w:szCs w:val="28"/>
        </w:rPr>
      </w:pPr>
      <w:r>
        <w:rPr>
          <w:rFonts w:ascii="Garamond" w:hAnsi="Garamond" w:cs="Times New Roman"/>
          <w:b/>
          <w:bCs/>
          <w:sz w:val="28"/>
          <w:szCs w:val="28"/>
        </w:rPr>
        <w:t xml:space="preserve">   3. Speakers must be Understood for there to be Edification-I Cor 14:9-11</w:t>
      </w:r>
    </w:p>
    <w:p w14:paraId="1BF89872" w14:textId="77777777" w:rsidR="00AE7CBE" w:rsidRDefault="00AE7CBE" w:rsidP="00AE7CBE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sz w:val="28"/>
          <w:szCs w:val="28"/>
        </w:rPr>
      </w:pPr>
      <w:r>
        <w:rPr>
          <w:rFonts w:ascii="Garamond" w:hAnsi="Garamond" w:cs="Times New Roman"/>
          <w:b/>
          <w:bCs/>
          <w:sz w:val="28"/>
          <w:szCs w:val="28"/>
        </w:rPr>
        <w:t xml:space="preserve">   4. Men should lead in The Assembly and The Women must remain ‘silent”-                                           I Cor 14:34-35, I Tim 2:11-12.</w:t>
      </w:r>
    </w:p>
    <w:p w14:paraId="011BA26B" w14:textId="77777777" w:rsidR="005E4B5C" w:rsidRDefault="005E4B5C"/>
    <w:sectPr w:rsidR="005E4B5C" w:rsidSect="00AE7C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21D52"/>
    <w:multiLevelType w:val="hybridMultilevel"/>
    <w:tmpl w:val="40FA2D0E"/>
    <w:lvl w:ilvl="0" w:tplc="860E5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AA4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09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40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8C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06C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3AF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E5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A5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49123FA"/>
    <w:multiLevelType w:val="hybridMultilevel"/>
    <w:tmpl w:val="EBDCEE1C"/>
    <w:lvl w:ilvl="0" w:tplc="43C0B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DA9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24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67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07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63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26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985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EA0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4723327">
    <w:abstractNumId w:val="1"/>
  </w:num>
  <w:num w:numId="2" w16cid:durableId="172321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CBE"/>
    <w:rsid w:val="00134509"/>
    <w:rsid w:val="004C00B6"/>
    <w:rsid w:val="005E4B5C"/>
    <w:rsid w:val="00635B30"/>
    <w:rsid w:val="00654F83"/>
    <w:rsid w:val="009F1EC8"/>
    <w:rsid w:val="00AE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ADB3A"/>
  <w15:chartTrackingRefBased/>
  <w15:docId w15:val="{1F1AC0A3-B1E3-4C0F-82FF-C45931D5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CB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C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C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C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C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C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C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C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Jackson</dc:creator>
  <cp:keywords/>
  <dc:description/>
  <cp:lastModifiedBy>Daniel Jackson</cp:lastModifiedBy>
  <cp:revision>1</cp:revision>
  <dcterms:created xsi:type="dcterms:W3CDTF">2026-08-08T12:53:00Z</dcterms:created>
  <dcterms:modified xsi:type="dcterms:W3CDTF">2026-08-08T12:54:00Z</dcterms:modified>
</cp:coreProperties>
</file>